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32"/>
          <w:sz-cs w:val="32"/>
        </w:rPr>
        <w:t xml:space="preserve">CONTRATTO</w:t>
      </w:r>
    </w:p>
    <w:p>
      <w:pPr/>
      <w:r>
        <w:rPr>
          <w:rFonts w:ascii="Arial" w:hAnsi="Arial" w:cs="Arial"/>
          <w:sz w:val="32"/>
          <w:sz-cs w:val="32"/>
        </w:rPr>
        <w:t xml:space="preserve"/>
      </w:r>
    </w:p>
    <w:p>
      <w:pPr/>
      <w:r>
        <w:rPr>
          <w:rFonts w:ascii="Arial" w:hAnsi="Arial" w:cs="Arial"/>
          <w:sz w:val="32"/>
          <w:sz-cs w:val="32"/>
        </w:rPr>
        <w:t xml:space="preserve">Accetto i termini e chiedo di poter essere ammesso in qualità di socio all’Associazione Loft36 Milano e di poter partecipare alle attività organizzate dalla stessa secondo le modalità stabilite dal Consiglio Direttivo. Dichiaro di aver letto e rispettare lo statuto, il regolamento interno dell’associazione, le deliberazioni degli organi sociali e di accettarne integralmente il contenuto. Dichiaro altresì di impegnarmi al regolare pagamento della quota associativa e dei singoli contributi associativi a seconda dell’attività svolta e alle modalità prescelte.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CocoaOOXMLWriter/2113.6</generator>
</meta>
</file>